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4F" w:rsidRPr="0047264F" w:rsidRDefault="0047264F" w:rsidP="0047264F">
      <w:pPr>
        <w:spacing w:after="0" w:line="240" w:lineRule="atLeast"/>
        <w:ind w:right="-567" w:firstLine="567"/>
        <w:jc w:val="center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t>G 34 Sulle tracce dei nostri Patriarchi 5</w:t>
      </w:r>
    </w:p>
    <w:p w:rsidR="0047264F" w:rsidRPr="0047264F" w:rsidRDefault="0047264F" w:rsidP="0047264F">
      <w:pPr>
        <w:spacing w:after="0" w:line="240" w:lineRule="atLeast"/>
        <w:ind w:right="-567" w:firstLine="567"/>
        <w:rPr>
          <w:rFonts w:ascii="Times New Roman" w:eastAsia="Arial" w:hAnsi="Times New Roman" w:cs="Times New Roman"/>
          <w:b/>
        </w:rPr>
      </w:pPr>
    </w:p>
    <w:p w:rsidR="0047264F" w:rsidRPr="0047264F" w:rsidRDefault="0047264F" w:rsidP="0047264F">
      <w:pPr>
        <w:spacing w:after="0" w:line="240" w:lineRule="atLeast"/>
        <w:ind w:right="-567" w:firstLine="567"/>
        <w:rPr>
          <w:rFonts w:ascii="Times New Roman" w:eastAsia="Arial" w:hAnsi="Times New Roman" w:cs="Times New Roman"/>
          <w:b/>
        </w:rPr>
      </w:pPr>
    </w:p>
    <w:p w:rsidR="0047264F" w:rsidRPr="0047264F" w:rsidRDefault="0047264F" w:rsidP="0047264F">
      <w:pPr>
        <w:spacing w:after="0" w:line="240" w:lineRule="atLeast"/>
        <w:ind w:right="-567" w:firstLine="567"/>
        <w:rPr>
          <w:rFonts w:ascii="Times New Roman" w:eastAsia="Arial" w:hAnsi="Times New Roman" w:cs="Times New Roman"/>
          <w:b/>
        </w:rPr>
      </w:pPr>
    </w:p>
    <w:p w:rsidR="0047264F" w:rsidRPr="0047264F" w:rsidRDefault="0047264F" w:rsidP="0047264F">
      <w:pPr>
        <w:spacing w:after="0" w:line="240" w:lineRule="atLeast"/>
        <w:ind w:right="-567" w:firstLine="567"/>
        <w:rPr>
          <w:rFonts w:ascii="Times New Roman" w:eastAsia="Arial" w:hAnsi="Times New Roman" w:cs="Times New Roman"/>
          <w:b/>
        </w:rPr>
      </w:pPr>
    </w:p>
    <w:p w:rsidR="0047264F" w:rsidRPr="0047264F" w:rsidRDefault="0047264F" w:rsidP="0047264F">
      <w:pPr>
        <w:spacing w:after="0" w:line="240" w:lineRule="atLeast"/>
        <w:ind w:right="-567" w:firstLine="567"/>
        <w:rPr>
          <w:rFonts w:ascii="Times New Roman" w:eastAsia="Arial" w:hAnsi="Times New Roman" w:cs="Times New Roman"/>
          <w:b/>
        </w:rPr>
      </w:pPr>
    </w:p>
    <w:p w:rsidR="0047264F" w:rsidRPr="0047264F" w:rsidRDefault="0047264F" w:rsidP="0047264F">
      <w:pPr>
        <w:spacing w:after="0" w:line="240" w:lineRule="atLeast"/>
        <w:ind w:right="-567" w:firstLine="567"/>
        <w:rPr>
          <w:rFonts w:ascii="Times New Roman" w:eastAsia="Arial" w:hAnsi="Times New Roman" w:cs="Times New Roman"/>
          <w:b/>
        </w:rPr>
      </w:pPr>
    </w:p>
    <w:p w:rsidR="0047264F" w:rsidRPr="0047264F" w:rsidRDefault="0047264F" w:rsidP="0047264F">
      <w:pPr>
        <w:spacing w:after="0" w:line="240" w:lineRule="atLeast"/>
        <w:ind w:right="-567" w:firstLine="567"/>
        <w:rPr>
          <w:rFonts w:ascii="Times New Roman" w:eastAsia="Arial" w:hAnsi="Times New Roman" w:cs="Times New Roman"/>
          <w:b/>
        </w:rPr>
      </w:pPr>
    </w:p>
    <w:p w:rsidR="0047264F" w:rsidRPr="0047264F" w:rsidRDefault="0047264F" w:rsidP="0047264F">
      <w:pPr>
        <w:spacing w:after="0" w:line="240" w:lineRule="atLeast"/>
        <w:ind w:right="-567" w:firstLine="567"/>
        <w:rPr>
          <w:rFonts w:ascii="Times New Roman" w:eastAsia="Arial" w:hAnsi="Times New Roman" w:cs="Times New Roman"/>
          <w:b/>
        </w:rPr>
      </w:pPr>
      <w:r w:rsidRPr="0047264F">
        <w:rPr>
          <w:rFonts w:ascii="Times New Roman" w:eastAsia="Arial" w:hAnsi="Times New Roman" w:cs="Times New Roman"/>
          <w:b/>
        </w:rPr>
        <w:t xml:space="preserve">Traccia n. 5 Da </w:t>
      </w:r>
      <w:proofErr w:type="spellStart"/>
      <w:r w:rsidRPr="0047264F">
        <w:rPr>
          <w:rFonts w:ascii="Times New Roman" w:eastAsia="Arial" w:hAnsi="Times New Roman" w:cs="Times New Roman"/>
          <w:b/>
        </w:rPr>
        <w:t>Madian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in Egitto. Il fallimento e la riconferma della missione a Mosè</w:t>
      </w:r>
      <w:r w:rsidRPr="0047264F">
        <w:rPr>
          <w:rFonts w:ascii="Times New Roman" w:eastAsia="Arial" w:hAnsi="Times New Roman" w:cs="Times New Roman"/>
          <w:b/>
        </w:rPr>
        <w:br/>
        <w:t xml:space="preserve">                                                          </w:t>
      </w:r>
      <w:proofErr w:type="spellStart"/>
      <w:r w:rsidRPr="0047264F">
        <w:rPr>
          <w:rFonts w:ascii="Times New Roman" w:eastAsia="Arial" w:hAnsi="Times New Roman" w:cs="Times New Roman"/>
          <w:b/>
        </w:rPr>
        <w:t>Es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4,18 – 7,7</w:t>
      </w:r>
    </w:p>
    <w:p w:rsidR="0047264F" w:rsidRPr="0047264F" w:rsidRDefault="0047264F" w:rsidP="0047264F">
      <w:pPr>
        <w:spacing w:after="0" w:line="240" w:lineRule="atLeast"/>
        <w:ind w:firstLine="567"/>
        <w:jc w:val="right"/>
        <w:rPr>
          <w:rFonts w:ascii="Times New Roman" w:hAnsi="Times New Roman" w:cs="Times New Roman"/>
        </w:rPr>
      </w:pPr>
      <w:r w:rsidRPr="0047264F">
        <w:rPr>
          <w:rFonts w:ascii="Times New Roman" w:hAnsi="Times New Roman" w:cs="Times New Roman"/>
        </w:rPr>
        <w:t>(Riflessioni a cura di Antonio Turi)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Arial" w:hAnsi="Times New Roman" w:cs="Times New Roman"/>
          <w:b/>
        </w:rPr>
      </w:pPr>
      <w:r w:rsidRPr="0047264F">
        <w:rPr>
          <w:rFonts w:ascii="Times New Roman" w:eastAsia="Segoe UI Symbol" w:hAnsi="Times New Roman" w:cs="Times New Roman"/>
        </w:rPr>
        <w:t>♦</w:t>
      </w:r>
      <w:r w:rsidRPr="0047264F">
        <w:rPr>
          <w:rFonts w:ascii="Times New Roman" w:eastAsia="Arial" w:hAnsi="Times New Roman" w:cs="Times New Roman"/>
        </w:rPr>
        <w:t xml:space="preserve"> </w:t>
      </w:r>
      <w:r w:rsidRPr="0047264F">
        <w:rPr>
          <w:rFonts w:ascii="Times New Roman" w:eastAsia="Arial" w:hAnsi="Times New Roman" w:cs="Times New Roman"/>
          <w:b/>
        </w:rPr>
        <w:t xml:space="preserve">L’incontro con </w:t>
      </w:r>
      <w:proofErr w:type="spellStart"/>
      <w:r w:rsidRPr="0047264F">
        <w:rPr>
          <w:rFonts w:ascii="Times New Roman" w:eastAsia="Arial" w:hAnsi="Times New Roman" w:cs="Times New Roman"/>
          <w:b/>
        </w:rPr>
        <w:t>Ietro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in</w:t>
      </w:r>
      <w:r w:rsidRPr="0047264F">
        <w:rPr>
          <w:rFonts w:ascii="Times New Roman" w:eastAsia="Arial" w:hAnsi="Times New Roman" w:cs="Times New Roman"/>
        </w:rPr>
        <w:t xml:space="preserve"> </w:t>
      </w:r>
      <w:proofErr w:type="spellStart"/>
      <w:r w:rsidRPr="0047264F">
        <w:rPr>
          <w:rFonts w:ascii="Times New Roman" w:eastAsia="Arial" w:hAnsi="Times New Roman" w:cs="Times New Roman"/>
          <w:b/>
        </w:rPr>
        <w:t>Madian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e la partenza per l’ Egitto (</w:t>
      </w:r>
      <w:proofErr w:type="spellStart"/>
      <w:r w:rsidRPr="0047264F">
        <w:rPr>
          <w:rFonts w:ascii="Times New Roman" w:eastAsia="Arial" w:hAnsi="Times New Roman" w:cs="Times New Roman"/>
          <w:b/>
        </w:rPr>
        <w:t>Es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4,18-23)</w:t>
      </w:r>
    </w:p>
    <w:p w:rsidR="009D6EBA" w:rsidRPr="0047264F" w:rsidRDefault="009D6EBA" w:rsidP="0047264F">
      <w:pPr>
        <w:tabs>
          <w:tab w:val="left" w:pos="8931"/>
        </w:tabs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18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Mosè partì, tornò da </w:t>
      </w:r>
      <w:proofErr w:type="spellStart"/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Ietro</w:t>
      </w:r>
      <w:proofErr w:type="spellEnd"/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suo suocero e gli disse: «Lasciami andare, ti prego: voglio tornare dai miei fratelli che sono in Egitto, per vedere se sono ancora vivi!». </w:t>
      </w:r>
      <w:proofErr w:type="spellStart"/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Ietro</w:t>
      </w:r>
      <w:proofErr w:type="spellEnd"/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rispose a Mosè: «Va' in pace!».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19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Il Signore disse a Mosè in </w:t>
      </w:r>
      <w:proofErr w:type="spellStart"/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Madian</w:t>
      </w:r>
      <w:proofErr w:type="spellEnd"/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: «Va', torna in Egitto, perché sono morti quanti insidiavano la tua vita!».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20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Mosè prese la moglie e i figli, li fece salire sull'asino e tornò nella terra d'Egitto. E Mosè prese in mano il bastone di Dio.</w:t>
      </w:r>
      <w:r w:rsidRPr="0047264F">
        <w:rPr>
          <w:rFonts w:ascii="Times New Roman" w:eastAsia="Times New Roman" w:hAnsi="Times New Roman" w:cs="Times New Roman"/>
          <w:i/>
          <w:color w:val="000000"/>
        </w:rPr>
        <w:br/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21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Il Signore disse a Mosè: «Mentre parti per tornare in Egitto, bada a tutti i prodigi che ti ho messi in mano: tu li compirai davanti al faraone, ma io indurirò il suo cuore ed egli non lascerà partire il popolo.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22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Allora tu dirai al faraone: «Così dice il Signore: Israele è il mio figlio primogenito.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23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Io ti avevo detto: lascia partire il mio figlio perché mi serva! Ma tu hai rifiutato di lasciarlo partire: ecco, io farò morire il tuo figlio primogenito!».</w:t>
      </w:r>
    </w:p>
    <w:p w:rsidR="009D6EBA" w:rsidRPr="0047264F" w:rsidRDefault="009D6EBA" w:rsidP="0047264F">
      <w:pPr>
        <w:tabs>
          <w:tab w:val="left" w:pos="9498"/>
        </w:tabs>
        <w:spacing w:after="0" w:line="240" w:lineRule="atLeast"/>
        <w:ind w:firstLine="567"/>
        <w:jc w:val="both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t xml:space="preserve">Finalmente Mosè parte. Ritorna da </w:t>
      </w:r>
      <w:proofErr w:type="spellStart"/>
      <w:r w:rsidRPr="0047264F">
        <w:rPr>
          <w:rFonts w:ascii="Times New Roman" w:eastAsia="Arial" w:hAnsi="Times New Roman" w:cs="Times New Roman"/>
        </w:rPr>
        <w:t>Ietro</w:t>
      </w:r>
      <w:proofErr w:type="spellEnd"/>
      <w:r w:rsidRPr="0047264F">
        <w:rPr>
          <w:rFonts w:ascii="Times New Roman" w:eastAsia="Arial" w:hAnsi="Times New Roman" w:cs="Times New Roman"/>
        </w:rPr>
        <w:t xml:space="preserve">, ma non gli parla della missione ricevuta, perché i soli destinatari della parola di Mosè sono Aronne e il popolo; a </w:t>
      </w:r>
      <w:proofErr w:type="spellStart"/>
      <w:r w:rsidRPr="0047264F">
        <w:rPr>
          <w:rFonts w:ascii="Times New Roman" w:eastAsia="Arial" w:hAnsi="Times New Roman" w:cs="Times New Roman"/>
        </w:rPr>
        <w:t>Ietro</w:t>
      </w:r>
      <w:proofErr w:type="spellEnd"/>
      <w:r w:rsidRPr="0047264F">
        <w:rPr>
          <w:rFonts w:ascii="Times New Roman" w:eastAsia="Arial" w:hAnsi="Times New Roman" w:cs="Times New Roman"/>
        </w:rPr>
        <w:t xml:space="preserve"> racconterà i fatti solo dopo che si sono realizzati (</w:t>
      </w:r>
      <w:proofErr w:type="spellStart"/>
      <w:r w:rsidRPr="0047264F">
        <w:rPr>
          <w:rFonts w:ascii="Times New Roman" w:eastAsia="Arial" w:hAnsi="Times New Roman" w:cs="Times New Roman"/>
        </w:rPr>
        <w:t>Es</w:t>
      </w:r>
      <w:proofErr w:type="spellEnd"/>
      <w:r w:rsidRPr="0047264F">
        <w:rPr>
          <w:rFonts w:ascii="Times New Roman" w:eastAsia="Arial" w:hAnsi="Times New Roman" w:cs="Times New Roman"/>
        </w:rPr>
        <w:t xml:space="preserve"> 18,8). Mosè parte con moglie, figli e, soprattutto, con il bastone di Dio.</w:t>
      </w:r>
    </w:p>
    <w:p w:rsidR="009D6EBA" w:rsidRPr="0047264F" w:rsidRDefault="009D6EBA" w:rsidP="0047264F">
      <w:pPr>
        <w:tabs>
          <w:tab w:val="left" w:pos="9498"/>
        </w:tabs>
        <w:spacing w:after="0" w:line="240" w:lineRule="atLeast"/>
        <w:ind w:firstLine="567"/>
        <w:jc w:val="both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t xml:space="preserve">Dio anticipa a Mosè il programma di quanto accadrà. Mosè compirà dei prodigi davanti al faraone, ma Dio indurirà il cuore del faraone. </w:t>
      </w:r>
    </w:p>
    <w:p w:rsidR="00CD2CAA" w:rsidRDefault="009D6EBA" w:rsidP="0047264F">
      <w:pPr>
        <w:tabs>
          <w:tab w:val="left" w:pos="9498"/>
        </w:tabs>
        <w:spacing w:after="0" w:line="240" w:lineRule="atLeast"/>
        <w:ind w:firstLine="567"/>
        <w:jc w:val="both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t>Ci lascia sconcertati un Dio che indurisce il cuore del faraone, cercheremo di parlarne più avanti quando affronteremo il tema delle cosiddette piaghe (lezioni) d’</w:t>
      </w:r>
      <w:proofErr w:type="spellStart"/>
      <w:r w:rsidRPr="0047264F">
        <w:rPr>
          <w:rFonts w:ascii="Times New Roman" w:eastAsia="Arial" w:hAnsi="Times New Roman" w:cs="Times New Roman"/>
        </w:rPr>
        <w:t>Egittto</w:t>
      </w:r>
      <w:proofErr w:type="spellEnd"/>
      <w:r w:rsidRPr="0047264F">
        <w:rPr>
          <w:rFonts w:ascii="Times New Roman" w:eastAsia="Arial" w:hAnsi="Times New Roman" w:cs="Times New Roman"/>
        </w:rPr>
        <w:t>.</w:t>
      </w:r>
    </w:p>
    <w:p w:rsidR="009D6EBA" w:rsidRPr="0047264F" w:rsidRDefault="009D6EBA" w:rsidP="0047264F">
      <w:pPr>
        <w:tabs>
          <w:tab w:val="left" w:pos="9498"/>
        </w:tabs>
        <w:spacing w:after="0" w:line="240" w:lineRule="atLeast"/>
        <w:ind w:firstLine="567"/>
        <w:jc w:val="both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t xml:space="preserve">Diciamo solo che, nel linguaggio biblico, il cuore è il luogo della razionalità, dei pensieri, delle decisioni: è la nostra mente. </w:t>
      </w:r>
    </w:p>
    <w:p w:rsidR="009D6EBA" w:rsidRPr="0047264F" w:rsidRDefault="009D6EBA" w:rsidP="0047264F">
      <w:pPr>
        <w:tabs>
          <w:tab w:val="left" w:pos="9498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Arial" w:hAnsi="Times New Roman" w:cs="Times New Roman"/>
        </w:rPr>
        <w:t xml:space="preserve">Importante è il verso 22 </w:t>
      </w: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«Così dice il Signore:Israele è il mio figlio primogenito!»: Dio ha scelto Israele fra tutte le nazioni ed ha con Israele una relazione padre-figlio, richiamata in molti passi biblici (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Os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11,1-3..). Per questa paternità Dio reclama i diritti di Israele.</w:t>
      </w:r>
    </w:p>
    <w:p w:rsidR="0047264F" w:rsidRPr="0047264F" w:rsidRDefault="0047264F" w:rsidP="0047264F">
      <w:pPr>
        <w:tabs>
          <w:tab w:val="left" w:pos="9498"/>
        </w:tabs>
        <w:spacing w:after="0" w:line="240" w:lineRule="atLeast"/>
        <w:ind w:firstLine="567"/>
        <w:jc w:val="both"/>
        <w:rPr>
          <w:rFonts w:ascii="Times New Roman" w:eastAsia="Arial" w:hAnsi="Times New Roman" w:cs="Times New Roman"/>
        </w:rPr>
      </w:pPr>
    </w:p>
    <w:p w:rsidR="009D6EBA" w:rsidRPr="0047264F" w:rsidRDefault="009D6EBA" w:rsidP="00046424">
      <w:pPr>
        <w:tabs>
          <w:tab w:val="left" w:pos="9498"/>
        </w:tabs>
        <w:spacing w:after="0" w:line="240" w:lineRule="atLeast"/>
        <w:rPr>
          <w:rFonts w:ascii="Times New Roman" w:eastAsia="Times New Roman" w:hAnsi="Times New Roman" w:cs="Times New Roman"/>
          <w:color w:val="000000"/>
        </w:rPr>
      </w:pPr>
      <w:r w:rsidRPr="0047264F">
        <w:rPr>
          <w:rFonts w:ascii="Times New Roman" w:eastAsia="Segoe UI Symbol" w:hAnsi="Times New Roman" w:cs="Times New Roman"/>
        </w:rPr>
        <w:t>♦</w:t>
      </w:r>
      <w:r w:rsidRPr="0047264F">
        <w:rPr>
          <w:rFonts w:ascii="Times New Roman" w:eastAsia="Arial" w:hAnsi="Times New Roman" w:cs="Times New Roman"/>
        </w:rPr>
        <w:t xml:space="preserve"> </w:t>
      </w:r>
      <w:r w:rsidRPr="0047264F">
        <w:rPr>
          <w:rFonts w:ascii="Times New Roman" w:eastAsia="Arial" w:hAnsi="Times New Roman" w:cs="Times New Roman"/>
          <w:b/>
        </w:rPr>
        <w:t>L’aggressione misteriosa di Dio e l’incontro di Mosè con Aronne e con il popolo (</w:t>
      </w:r>
      <w:proofErr w:type="spellStart"/>
      <w:r w:rsidRPr="0047264F">
        <w:rPr>
          <w:rFonts w:ascii="Times New Roman" w:eastAsia="Arial" w:hAnsi="Times New Roman" w:cs="Times New Roman"/>
          <w:b/>
        </w:rPr>
        <w:t>Es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4,24-31)</w:t>
      </w:r>
    </w:p>
    <w:p w:rsidR="009D6EBA" w:rsidRPr="0047264F" w:rsidRDefault="009D6EBA" w:rsidP="0047264F">
      <w:pPr>
        <w:tabs>
          <w:tab w:val="left" w:pos="8931"/>
        </w:tabs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24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Mentre era in viaggio, nel luogo dove pernottava, il Signore lo affrontò e cercò di farlo morire.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25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Allora </w:t>
      </w:r>
      <w:proofErr w:type="spellStart"/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Zippora</w:t>
      </w:r>
      <w:proofErr w:type="spellEnd"/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prese una selce tagliente, recise il prepuzio al figlio e con quello gli toccò i piedi e disse: «Tu sei per me uno sposo di sangue».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26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Allora il Signore si ritirò da lui. Ella aveva detto «sposo di sangue» a motivo della circoncisione.</w:t>
      </w:r>
    </w:p>
    <w:p w:rsidR="009D6EBA" w:rsidRPr="0047264F" w:rsidRDefault="009D6EBA" w:rsidP="0047264F">
      <w:pPr>
        <w:tabs>
          <w:tab w:val="left" w:pos="8931"/>
        </w:tabs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 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27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Il Signore disse ad Aronne: «Va' incontro a Mosè nel deserto!». Egli andò e lo incontrò al monte di Dio e lo baciò.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28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Mosè riferì ad Aronne tutte le parole con le quali il Signore lo aveva inviato e tutti i segni con i quali lo aveva accreditato. 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29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Mosè e Aronne andarono e radunarono tutti gli anziani degli Israeliti.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30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Aronne parlò al popolo, riferendo tutte le parole che il Signore aveva detto a Mosè, e compì i segni davanti agli occhi del popolo.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31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Allora il popolo </w:t>
      </w:r>
      <w:proofErr w:type="spellStart"/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credette</w:t>
      </w:r>
      <w:proofErr w:type="spellEnd"/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. Quando udirono che il Signore aveva visitato gli Israeliti e che aveva visto la loro afflizione, essi si inginocchiarono e si prostrarono.</w:t>
      </w:r>
    </w:p>
    <w:p w:rsidR="009D6EBA" w:rsidRPr="0047264F" w:rsidRDefault="009D6EBA" w:rsidP="0047264F">
      <w:pPr>
        <w:tabs>
          <w:tab w:val="left" w:pos="8931"/>
        </w:tabs>
        <w:spacing w:after="0" w:line="240" w:lineRule="atLeast"/>
        <w:ind w:right="-1" w:firstLine="567"/>
        <w:jc w:val="both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t xml:space="preserve">I primi tre versi sono molto oscuri: Mosè è attaccato da Dio che gli viene incontro per farlo morire. Perché Dio vuole ucciderlo? </w:t>
      </w:r>
    </w:p>
    <w:p w:rsidR="009D6EBA" w:rsidRPr="0047264F" w:rsidRDefault="009D6EBA" w:rsidP="0047264F">
      <w:pPr>
        <w:tabs>
          <w:tab w:val="left" w:pos="8931"/>
        </w:tabs>
        <w:spacing w:after="0" w:line="240" w:lineRule="atLeast"/>
        <w:ind w:right="-1" w:firstLine="567"/>
        <w:jc w:val="both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t>Forse, come Giacobbe (</w:t>
      </w:r>
      <w:proofErr w:type="spellStart"/>
      <w:r w:rsidRPr="0047264F">
        <w:rPr>
          <w:rFonts w:ascii="Times New Roman" w:eastAsia="Arial" w:hAnsi="Times New Roman" w:cs="Times New Roman"/>
        </w:rPr>
        <w:t>Gn</w:t>
      </w:r>
      <w:proofErr w:type="spellEnd"/>
      <w:r w:rsidRPr="0047264F">
        <w:rPr>
          <w:rFonts w:ascii="Times New Roman" w:eastAsia="Arial" w:hAnsi="Times New Roman" w:cs="Times New Roman"/>
        </w:rPr>
        <w:t xml:space="preserve"> 32,23-31), anche Mosè deve essere provato da Dio. E’ una esperienza difficilmente spiegabile. Anche noi, qualche volta, lottiamo con Dio…se ne usciamo sconfitti, in realtà siamo vincitori!</w:t>
      </w:r>
    </w:p>
    <w:p w:rsidR="009D6EBA" w:rsidRPr="0047264F" w:rsidRDefault="009D6EBA" w:rsidP="0047264F">
      <w:pPr>
        <w:tabs>
          <w:tab w:val="left" w:pos="8931"/>
        </w:tabs>
        <w:spacing w:after="0" w:line="240" w:lineRule="atLeast"/>
        <w:ind w:right="-1" w:firstLine="567"/>
        <w:jc w:val="both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t xml:space="preserve">Mosè viene salvato dal gesto di </w:t>
      </w:r>
      <w:proofErr w:type="spellStart"/>
      <w:r w:rsidRPr="0047264F">
        <w:rPr>
          <w:rFonts w:ascii="Times New Roman" w:eastAsia="Arial" w:hAnsi="Times New Roman" w:cs="Times New Roman"/>
        </w:rPr>
        <w:t>Zippora</w:t>
      </w:r>
      <w:proofErr w:type="spellEnd"/>
      <w:r w:rsidRPr="0047264F">
        <w:rPr>
          <w:rFonts w:ascii="Times New Roman" w:eastAsia="Arial" w:hAnsi="Times New Roman" w:cs="Times New Roman"/>
        </w:rPr>
        <w:t xml:space="preserve">,la circoncisione: è ora pienamente israelita, unito ad Abramo e all’alleanza (non rimanda al battesimo quando l’uomo muore per rivivere?).  Poi la moglie ed i figli ritornano da </w:t>
      </w:r>
      <w:proofErr w:type="spellStart"/>
      <w:r w:rsidRPr="0047264F">
        <w:rPr>
          <w:rFonts w:ascii="Times New Roman" w:eastAsia="Arial" w:hAnsi="Times New Roman" w:cs="Times New Roman"/>
        </w:rPr>
        <w:t>Ietro</w:t>
      </w:r>
      <w:proofErr w:type="spellEnd"/>
      <w:r w:rsidRPr="0047264F">
        <w:rPr>
          <w:rFonts w:ascii="Times New Roman" w:eastAsia="Arial" w:hAnsi="Times New Roman" w:cs="Times New Roman"/>
        </w:rPr>
        <w:t>.</w:t>
      </w:r>
    </w:p>
    <w:p w:rsidR="009D6EBA" w:rsidRPr="0047264F" w:rsidRDefault="009D6EBA" w:rsidP="0047264F">
      <w:pPr>
        <w:tabs>
          <w:tab w:val="left" w:pos="8931"/>
        </w:tabs>
        <w:spacing w:after="0" w:line="240" w:lineRule="atLeast"/>
        <w:ind w:right="-1" w:firstLine="567"/>
        <w:jc w:val="both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lastRenderedPageBreak/>
        <w:t>L’incontro con Aronne (anche lui riceve una missione da parte di JHWH) avviene nel deserto, al monte di Dio. Mosè bacia Aronne, riferendogli tutte le parole e tutti i segni della sua missione. Mosè e Aronne radunano gli anziani, poi tutti gli israeliti. E’ Aronne che trasmette le parole e compie i segni. Finalmente il popolo crede: il loro grido (</w:t>
      </w:r>
      <w:proofErr w:type="spellStart"/>
      <w:r w:rsidRPr="0047264F">
        <w:rPr>
          <w:rFonts w:ascii="Times New Roman" w:eastAsia="Arial" w:hAnsi="Times New Roman" w:cs="Times New Roman"/>
        </w:rPr>
        <w:t>Es</w:t>
      </w:r>
      <w:proofErr w:type="spellEnd"/>
      <w:r w:rsidRPr="0047264F">
        <w:rPr>
          <w:rFonts w:ascii="Times New Roman" w:eastAsia="Arial" w:hAnsi="Times New Roman" w:cs="Times New Roman"/>
        </w:rPr>
        <w:t xml:space="preserve"> 2,23-25) è stato ascoltato da Dio, </w:t>
      </w: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«</w:t>
      </w:r>
      <w:r w:rsidRPr="0047264F">
        <w:rPr>
          <w:rFonts w:ascii="Times New Roman" w:eastAsia="Arial" w:hAnsi="Times New Roman" w:cs="Times New Roman"/>
        </w:rPr>
        <w:t>si inginocchiarono e si prostrarono</w:t>
      </w: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».</w:t>
      </w:r>
      <w:r w:rsidRPr="0047264F">
        <w:rPr>
          <w:rFonts w:ascii="Times New Roman" w:eastAsia="Arial" w:hAnsi="Times New Roman" w:cs="Times New Roman"/>
        </w:rPr>
        <w:t xml:space="preserve"> </w:t>
      </w:r>
    </w:p>
    <w:p w:rsidR="009D6EBA" w:rsidRPr="0047264F" w:rsidRDefault="009D6EBA" w:rsidP="0047264F">
      <w:pPr>
        <w:tabs>
          <w:tab w:val="left" w:pos="8931"/>
        </w:tabs>
        <w:spacing w:after="0" w:line="240" w:lineRule="atLeast"/>
        <w:ind w:right="-1" w:firstLine="567"/>
        <w:jc w:val="both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t xml:space="preserve">Mosè si era sbagliato dicendo gli israeliti non lo avrebbero creduto! </w:t>
      </w:r>
    </w:p>
    <w:p w:rsidR="009D6EBA" w:rsidRPr="0047264F" w:rsidRDefault="009D6EBA" w:rsidP="0047264F">
      <w:pPr>
        <w:spacing w:after="0" w:line="240" w:lineRule="atLeast"/>
        <w:jc w:val="both"/>
        <w:rPr>
          <w:rFonts w:ascii="Times New Roman" w:eastAsia="Arial" w:hAnsi="Times New Roman" w:cs="Times New Roman"/>
          <w:b/>
        </w:rPr>
      </w:pPr>
      <w:r w:rsidRPr="0047264F">
        <w:rPr>
          <w:rFonts w:ascii="Times New Roman" w:eastAsia="Segoe UI Symbol" w:hAnsi="Times New Roman" w:cs="Times New Roman"/>
        </w:rPr>
        <w:t>♦</w:t>
      </w:r>
      <w:r w:rsidRPr="0047264F">
        <w:rPr>
          <w:rFonts w:ascii="Times New Roman" w:eastAsia="Arial" w:hAnsi="Times New Roman" w:cs="Times New Roman"/>
        </w:rPr>
        <w:t xml:space="preserve"> </w:t>
      </w:r>
      <w:r w:rsidRPr="0047264F">
        <w:rPr>
          <w:rFonts w:ascii="Times New Roman" w:eastAsia="Arial" w:hAnsi="Times New Roman" w:cs="Times New Roman"/>
          <w:b/>
        </w:rPr>
        <w:t>Il fallimento della missione di Mosè (</w:t>
      </w:r>
      <w:proofErr w:type="spellStart"/>
      <w:r w:rsidRPr="0047264F">
        <w:rPr>
          <w:rFonts w:ascii="Times New Roman" w:eastAsia="Arial" w:hAnsi="Times New Roman" w:cs="Times New Roman"/>
          <w:b/>
        </w:rPr>
        <w:t>Es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5,1-23)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t xml:space="preserve">Il racconto è molto movimentato, è pieno di dialoghi, è pieno di tanti </w:t>
      </w: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«perché?».</w:t>
      </w:r>
      <w:r w:rsidRPr="0047264F">
        <w:rPr>
          <w:rFonts w:ascii="Times New Roman" w:eastAsia="Arial" w:hAnsi="Times New Roman" w:cs="Times New Roman"/>
        </w:rPr>
        <w:t xml:space="preserve"> 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Arial" w:hAnsi="Times New Roman" w:cs="Times New Roman"/>
        </w:rPr>
      </w:pPr>
      <w:r w:rsidRPr="0047264F">
        <w:rPr>
          <w:rFonts w:ascii="Times New Roman" w:eastAsia="Arial" w:hAnsi="Times New Roman" w:cs="Times New Roman"/>
        </w:rPr>
        <w:t>Conformemente agli ordini ricevuti, Mosè e Aronne vanno dal faraone.</w:t>
      </w: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Il racconto presenta sei scene.</w:t>
      </w:r>
    </w:p>
    <w:p w:rsidR="009D6EBA" w:rsidRPr="0047264F" w:rsidRDefault="009D6EBA" w:rsidP="0047264F">
      <w:pPr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In seguito, Mosè e Aronne vennero dal faraone e gli annunciarono: «Così dice il Signore, il Dio d'Israele: Lascia partire il mio popolo, perché mi celebri una festa nel deserto!»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Il faraone rispose: «Chi è il Signore, perché io debba ascoltare la sua voce e lasciare partire Israele? Non conosco il Signore e non lascerò certo partire Israele!».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3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Ripresero: «Il Dio degli Ebrei ci è venuto incontro. Ci sia dunque concesso di partire per un cammino di tre giorni nel deserto e offrire un sacrificio al Signore, nostro Dio, perché non ci colpisca di peste o di spada!».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4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Il re d'Egitto disse loro: «Mosè e Aronne, perché distogliete il popolo dai suoi lavori? Tornate ai vostri lavori forzati!».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br/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5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Il faraone disse: «Ecco, ora che il popolo è numeroso nel paese, voi vorreste far loro interrompere i lavori forzati?».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Davanti al faraone Mosè e Aronne dicono la volontà di JHWH, per la prima volta chiamato «Dio d’Israele», «Dio degli ebrei». Il faraone risponde ponendo la domanda che Mosè pensava avessero posto gli israeliti: «Chi è JHWH?». Per il faraone è inconcepibile che degli schiavi avessero un dio, non conosce questo dio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minore…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così rifiuta  la richiesta di lasciar partire gli  israeliti. Tutto avviene come Dio lo aveva annunciato.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Il faraone è il modello dell’uomo chiuso nei confronti di Dio e orgoglioso della propria autosufficienza umana. Egli è colui che dice: «Io non conosco YHWH». Vedremo che, come reazione  al «Così dice JHWH», i sorveglianti egiziani diranno «Così dice il faraone». Il faraone non conosce Dio (non ne ha esperienza) e si mette al posto di Dio.  </w:t>
      </w:r>
    </w:p>
    <w:p w:rsidR="009D6EBA" w:rsidRPr="0047264F" w:rsidRDefault="009D6EBA" w:rsidP="0047264F">
      <w:pPr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6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In quel giorno il faraone diede questi ordini ai sovrintendenti del popolo e agli scribi: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7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«Non darete più la paglia al popolo per fabbricare i mattoni, come facevate prima. Andranno a cercarsi da sé la paglia.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8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Però voi dovete esigere il numero di mattoni che facevano finora, senza ridurlo. Sono fannulloni; per questo protestano: «Vogliamo partire, dobbiamo sacrificare al nostro Dio!».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9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Pesi dunque la schiavitù su questi uomini e lavorino; non diano retta a parole false!».</w:t>
      </w:r>
    </w:p>
    <w:p w:rsidR="009D6EBA" w:rsidRPr="0047264F" w:rsidRDefault="009D6EBA" w:rsidP="0047264F">
      <w:pPr>
        <w:tabs>
          <w:tab w:val="left" w:pos="9498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Il faraone rende più duro il lavoro forzato degli ebrei: dovranno produrre lo stesso quantitativo di mattoni, senza però rifornirli di paglia che devono procurarsi da soli. La gestione di questa produzione è affidata ai sorveglianti egiziani (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Es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3,7) e agli scribi israeliti, dei capisquadra (pensiamo ai kapò nei campi di concentramento nazisti), scelti tra gli anziani, gli stessi a cui Mosè aveva comunicato il programma di libertà di Dio. Questo aggravamento dei lavori viene motivato dal faraone con l’accusa che gli ebrei sono fannulloni e ascoltano le menzogne di Mosè e Aronne.</w:t>
      </w:r>
    </w:p>
    <w:p w:rsidR="009D6EBA" w:rsidRPr="0047264F" w:rsidRDefault="009D6EBA" w:rsidP="0047264F">
      <w:pPr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10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 sovrintendenti del popolo e gli scribi uscirono e riferirono al popolo: «Così dice il faraone: «Io non vi fornisco più paglia.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11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Andate voi stessi a procurarvela dove ne troverete, ma non diminuisca la vostra produzione»».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12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Il popolo si sparse in tutto il territorio d'Egitto a raccogliere stoppie da usare come paglia.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13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Ma i sovrintendenti li sollecitavano dicendo: «Portate a termine il vostro lavoro: ogni giorno lo stesso quantitativo come quando avevate la paglia».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14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Bastonarono gli scribi degli Israeliti, quelli che i sovrintendenti del faraone avevano costituito loro capi, dicendo: «Perché non avete portato a termine né ieri né oggi il vostro numero di mattoni come prima?».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Le nuove modalità di produzione richiedono più tempo, diventano particolarmente dure e costringono gli israeliti a disperdersi per tutto l’Egitto per raccogliere paglia. Sono proprio gli scribi a pagare la scarsa efficienza nel mantenere la stessa produzione: vengono picchiati da chi li aveva promossi, i sorveglianti egiziani.</w:t>
      </w:r>
    </w:p>
    <w:p w:rsidR="009D6EBA" w:rsidRPr="0047264F" w:rsidRDefault="009D6EBA" w:rsidP="0047264F">
      <w:pPr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15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Allora gli scribi degli Israeliti vennero dal faraone a reclamare, dicendo: «Perché tratti così noi tuoi servi?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16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Non viene data paglia ai tuoi servi, ma ci viene detto: «Fate i mattoni!». E ora i tuoi servi sono bastonati e la colpa è del tuo popolo!».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17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Rispose: «Fannulloni siete, fannulloni! Per questo dite: «Vogliamo partire, dobbiamo sacrificare al 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lastRenderedPageBreak/>
        <w:t>Signore».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18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Ora andate, lavorate! Non vi sarà data paglia, ma dovrete consegnare lo stesso numero di mattoni».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19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Gli scribi degli Israeliti si videro in difficoltà, sentendosi dire: «Non diminuirete affatto il numero giornaliero dei mattoni».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I capisquadra israeliti si recano dal faraone: sono loro e non il popolo a reclamare. Non contestano la schiavitù in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sè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, ma la mancanza di paglia. Si confermano servi del faraone e non esitano ad addossare la colpa sul popolo degli israeliti. Restano delusi, perché il faraone rilancia, per ben due volte l’accusa che sono «fannulloni».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Gli israeliti hanno un cuore schiavo, temono più di entrare in conflitto col faraone che con JHWH. Siamo lontani dal coraggio delle levatrici e della sorella di Mosè.</w:t>
      </w:r>
    </w:p>
    <w:p w:rsidR="009D6EBA" w:rsidRPr="0047264F" w:rsidRDefault="009D6EBA" w:rsidP="0047264F">
      <w:pPr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20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Usciti dalla presenza del faraone, quando incontrarono Mosè e Aronne che stavano ad aspettarli,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21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dissero loro: «Il Signore guardi a voi e giudichi, perché ci avete resi odiosi agli occhi del faraone e agli occhi dei suoi ministri, mettendo loro in mano la spada per ucciderci!».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Gli scribi sono usciti dal faraone con degli ordini molto duri, incontrano Mosè e Aronne accusandoli di averli resi odiosi agli occhi del faraone e dei suoi servi. Ancora una volta Mosè si trova in una nuova situazione di rifiuto, ma adesso non parla da solo! </w:t>
      </w:r>
    </w:p>
    <w:p w:rsidR="009D6EBA" w:rsidRPr="0047264F" w:rsidRDefault="009D6EBA" w:rsidP="0047264F">
      <w:pPr>
        <w:spacing w:after="0" w:line="240" w:lineRule="atLeast"/>
        <w:ind w:left="709" w:right="567"/>
        <w:jc w:val="both"/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22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Allora Mosè si rivolse al Signore e disse: «Signore, perché hai maltrattato questo popolo? Perché dunque mi hai inviato?</w:t>
      </w:r>
      <w:r w:rsidRPr="0047264F">
        <w:rPr>
          <w:rFonts w:ascii="Times New Roman" w:eastAsia="Times New Roman" w:hAnsi="Times New Roman" w:cs="Times New Roman"/>
          <w:i/>
          <w:color w:val="000000"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shd w:val="clear" w:color="auto" w:fill="FFFFFF"/>
          <w:vertAlign w:val="superscript"/>
        </w:rPr>
        <w:t>23</w:t>
      </w:r>
      <w:r w:rsidRPr="0047264F"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>Da quando sono venuto dal faraone per parlargli in tuo nome, egli ha fatto del male a questo popolo, e tu non hai affatto liberato il tuo popolo!».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Mosè è disorientato, sfoga al Signore tutta la sua amarezza. Il suo «perché?» è la domanda angosciata dell’uomo che non capisce più il senso della propria missione. La sua accusa è giustificata, perché da quando ha accettato la missione, il suo annuncio non ha fatto che peggiorare i maltrattamenti degli israeliti, nonostante essi siano il popolo di Dio. Anche Mosè sembra cadere nel dilemma: «Chi comanda? Il faraone o Dio?»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Mosè rimette in questione tutto: la sua vocazione e Dio stesso. Il piano di Dio può prevedere anche la delusione dell’inviato! Dio deve ricominciare di nuovo.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Es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6 – 7,7 riconfermerà la vocazione di Mosè. Non è una semplice ripetizione della vocazione narrata in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Es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3-4 (rilettura sacerdotale). Questa riconferma ci aiuta a capire che la strada di ogni vocazione umana non è mai scontata: dall’euforia si può passare alla delusione!</w:t>
      </w:r>
    </w:p>
    <w:p w:rsidR="0047264F" w:rsidRPr="0047264F" w:rsidRDefault="0047264F" w:rsidP="0047264F">
      <w:pPr>
        <w:spacing w:after="0" w:line="240" w:lineRule="atLeast"/>
        <w:ind w:firstLine="567"/>
        <w:jc w:val="both"/>
        <w:rPr>
          <w:rFonts w:ascii="Times New Roman" w:eastAsia="Segoe UI Symbol" w:hAnsi="Times New Roman" w:cs="Times New Roman"/>
        </w:rPr>
      </w:pP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Segoe UI Symbol" w:hAnsi="Times New Roman" w:cs="Times New Roman"/>
        </w:rPr>
        <w:t>♦</w:t>
      </w:r>
      <w:r w:rsidRPr="0047264F">
        <w:rPr>
          <w:rFonts w:ascii="Times New Roman" w:eastAsia="Arial" w:hAnsi="Times New Roman" w:cs="Times New Roman"/>
        </w:rPr>
        <w:t xml:space="preserve"> </w:t>
      </w:r>
      <w:r w:rsidRPr="0047264F">
        <w:rPr>
          <w:rFonts w:ascii="Times New Roman" w:eastAsia="Arial" w:hAnsi="Times New Roman" w:cs="Times New Roman"/>
          <w:b/>
        </w:rPr>
        <w:t>La riconferma della missione a Mosè (</w:t>
      </w:r>
      <w:proofErr w:type="spellStart"/>
      <w:r w:rsidRPr="0047264F">
        <w:rPr>
          <w:rFonts w:ascii="Times New Roman" w:eastAsia="Arial" w:hAnsi="Times New Roman" w:cs="Times New Roman"/>
          <w:b/>
        </w:rPr>
        <w:t>Es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6-7,7)</w:t>
      </w:r>
    </w:p>
    <w:p w:rsidR="009D6EBA" w:rsidRPr="0047264F" w:rsidRDefault="009D6EBA" w:rsidP="0047264F">
      <w:pPr>
        <w:spacing w:after="0" w:line="240" w:lineRule="atLeast"/>
        <w:ind w:firstLine="567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Segoe UI Symbol" w:hAnsi="Times New Roman" w:cs="Times New Roman"/>
        </w:rPr>
        <w:t>●</w:t>
      </w:r>
      <w:r w:rsidRPr="0047264F">
        <w:rPr>
          <w:rFonts w:ascii="Times New Roman" w:eastAsia="Arial" w:hAnsi="Times New Roman" w:cs="Times New Roman"/>
        </w:rPr>
        <w:t xml:space="preserve"> </w:t>
      </w:r>
      <w:r w:rsidRPr="0047264F">
        <w:rPr>
          <w:rFonts w:ascii="Times New Roman" w:eastAsia="Arial" w:hAnsi="Times New Roman" w:cs="Times New Roman"/>
          <w:b/>
        </w:rPr>
        <w:t>La risposta di JHWH a Mosè (</w:t>
      </w:r>
      <w:proofErr w:type="spellStart"/>
      <w:r w:rsidRPr="0047264F">
        <w:rPr>
          <w:rFonts w:ascii="Times New Roman" w:eastAsia="Arial" w:hAnsi="Times New Roman" w:cs="Times New Roman"/>
          <w:b/>
        </w:rPr>
        <w:t>Es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6,1-8)</w:t>
      </w:r>
    </w:p>
    <w:p w:rsidR="009D6EBA" w:rsidRPr="0047264F" w:rsidRDefault="009D6EBA" w:rsidP="0047264F">
      <w:pPr>
        <w:spacing w:after="0" w:line="240" w:lineRule="atLeast"/>
        <w:ind w:left="709" w:right="567"/>
        <w:jc w:val="both"/>
        <w:rPr>
          <w:rFonts w:ascii="Times New Roman" w:eastAsia="Times New Roman" w:hAnsi="Times New Roman" w:cs="Times New Roman"/>
          <w:i/>
        </w:rPr>
      </w:pP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1</w:t>
      </w:r>
      <w:r w:rsidRPr="0047264F">
        <w:rPr>
          <w:rFonts w:ascii="Times New Roman" w:eastAsia="Times New Roman" w:hAnsi="Times New Roman" w:cs="Times New Roman"/>
          <w:i/>
        </w:rPr>
        <w:t> Il Signore disse a Mosè: «Ora vedrai quello che sto per fare al faraone: con mano potente li lascerà andare, anzi con mano potente li scaccerà dalla sua terra!».</w:t>
      </w:r>
      <w:r w:rsidRPr="0047264F">
        <w:rPr>
          <w:rFonts w:ascii="Times New Roman" w:eastAsia="Times New Roman" w:hAnsi="Times New Roman" w:cs="Times New Roman"/>
          <w:i/>
        </w:rPr>
        <w:br/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2</w:t>
      </w:r>
      <w:r w:rsidRPr="0047264F">
        <w:rPr>
          <w:rFonts w:ascii="Times New Roman" w:eastAsia="Times New Roman" w:hAnsi="Times New Roman" w:cs="Times New Roman"/>
          <w:i/>
        </w:rPr>
        <w:t xml:space="preserve">Dio </w:t>
      </w:r>
      <w:r w:rsidRPr="0047264F">
        <w:rPr>
          <w:rFonts w:ascii="Times New Roman" w:eastAsia="Times New Roman" w:hAnsi="Times New Roman" w:cs="Times New Roman"/>
        </w:rPr>
        <w:t>(</w:t>
      </w:r>
      <w:proofErr w:type="spellStart"/>
      <w:r w:rsidRPr="0047264F">
        <w:rPr>
          <w:rFonts w:ascii="Times New Roman" w:eastAsia="Times New Roman" w:hAnsi="Times New Roman" w:cs="Times New Roman"/>
        </w:rPr>
        <w:t>Elohim</w:t>
      </w:r>
      <w:proofErr w:type="spellEnd"/>
      <w:r w:rsidRPr="0047264F">
        <w:rPr>
          <w:rFonts w:ascii="Times New Roman" w:eastAsia="Times New Roman" w:hAnsi="Times New Roman" w:cs="Times New Roman"/>
        </w:rPr>
        <w:t>)</w:t>
      </w:r>
      <w:r w:rsidRPr="0047264F">
        <w:rPr>
          <w:rFonts w:ascii="Times New Roman" w:eastAsia="Times New Roman" w:hAnsi="Times New Roman" w:cs="Times New Roman"/>
          <w:i/>
        </w:rPr>
        <w:t xml:space="preserve"> parlò a Mosè e gli disse: «Io sono il Signore! </w:t>
      </w:r>
      <w:r w:rsidRPr="0047264F">
        <w:rPr>
          <w:rFonts w:ascii="Times New Roman" w:eastAsia="Times New Roman" w:hAnsi="Times New Roman" w:cs="Times New Roman"/>
        </w:rPr>
        <w:t>(JHWH)</w:t>
      </w:r>
      <w:r w:rsidRPr="0047264F">
        <w:rPr>
          <w:rFonts w:ascii="Times New Roman" w:eastAsia="Times New Roman" w:hAnsi="Times New Roman" w:cs="Times New Roman"/>
          <w:i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3</w:t>
      </w:r>
      <w:r w:rsidRPr="0047264F">
        <w:rPr>
          <w:rFonts w:ascii="Times New Roman" w:eastAsia="Times New Roman" w:hAnsi="Times New Roman" w:cs="Times New Roman"/>
          <w:i/>
        </w:rPr>
        <w:t xml:space="preserve">Mi sono manifestato ad Abramo, a Isacco, a Giacobbe come Dio </w:t>
      </w:r>
      <w:r w:rsidRPr="0047264F">
        <w:rPr>
          <w:rFonts w:ascii="Times New Roman" w:eastAsia="Times New Roman" w:hAnsi="Times New Roman" w:cs="Times New Roman"/>
        </w:rPr>
        <w:t>(</w:t>
      </w:r>
      <w:proofErr w:type="spellStart"/>
      <w:r w:rsidRPr="0047264F">
        <w:rPr>
          <w:rFonts w:ascii="Times New Roman" w:eastAsia="Times New Roman" w:hAnsi="Times New Roman" w:cs="Times New Roman"/>
        </w:rPr>
        <w:t>El</w:t>
      </w:r>
      <w:proofErr w:type="spellEnd"/>
      <w:r w:rsidRPr="0047264F">
        <w:rPr>
          <w:rFonts w:ascii="Times New Roman" w:eastAsia="Times New Roman" w:hAnsi="Times New Roman" w:cs="Times New Roman"/>
        </w:rPr>
        <w:t>)</w:t>
      </w:r>
      <w:r w:rsidRPr="0047264F">
        <w:rPr>
          <w:rFonts w:ascii="Times New Roman" w:eastAsia="Times New Roman" w:hAnsi="Times New Roman" w:cs="Times New Roman"/>
          <w:i/>
        </w:rPr>
        <w:t xml:space="preserve"> l'Onnipotente </w:t>
      </w:r>
      <w:r w:rsidRPr="0047264F">
        <w:rPr>
          <w:rFonts w:ascii="Times New Roman" w:eastAsia="Times New Roman" w:hAnsi="Times New Roman" w:cs="Times New Roman"/>
        </w:rPr>
        <w:t>(</w:t>
      </w:r>
      <w:proofErr w:type="spellStart"/>
      <w:r w:rsidRPr="0047264F">
        <w:rPr>
          <w:rFonts w:ascii="Times New Roman" w:eastAsia="Times New Roman" w:hAnsi="Times New Roman" w:cs="Times New Roman"/>
        </w:rPr>
        <w:t>El</w:t>
      </w:r>
      <w:proofErr w:type="spellEnd"/>
      <w:r w:rsidRPr="0047264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7264F">
        <w:rPr>
          <w:rFonts w:ascii="Times New Roman" w:eastAsia="Times New Roman" w:hAnsi="Times New Roman" w:cs="Times New Roman"/>
        </w:rPr>
        <w:t>Shaddaj</w:t>
      </w:r>
      <w:proofErr w:type="spellEnd"/>
      <w:r w:rsidRPr="0047264F">
        <w:rPr>
          <w:rFonts w:ascii="Times New Roman" w:eastAsia="Times New Roman" w:hAnsi="Times New Roman" w:cs="Times New Roman"/>
        </w:rPr>
        <w:t>)</w:t>
      </w:r>
      <w:r w:rsidRPr="0047264F">
        <w:rPr>
          <w:rFonts w:ascii="Times New Roman" w:eastAsia="Times New Roman" w:hAnsi="Times New Roman" w:cs="Times New Roman"/>
          <w:i/>
        </w:rPr>
        <w:t>, ma non ho fatto conoscere loro il mio nome di Signore.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4</w:t>
      </w:r>
      <w:r w:rsidRPr="0047264F">
        <w:rPr>
          <w:rFonts w:ascii="Times New Roman" w:eastAsia="Times New Roman" w:hAnsi="Times New Roman" w:cs="Times New Roman"/>
          <w:i/>
        </w:rPr>
        <w:t xml:space="preserve">Ho anche stabilito la mia alleanza con loro, per dar loro la terra di </w:t>
      </w:r>
      <w:proofErr w:type="spellStart"/>
      <w:r w:rsidRPr="0047264F">
        <w:rPr>
          <w:rFonts w:ascii="Times New Roman" w:eastAsia="Times New Roman" w:hAnsi="Times New Roman" w:cs="Times New Roman"/>
          <w:i/>
        </w:rPr>
        <w:t>Canaan</w:t>
      </w:r>
      <w:proofErr w:type="spellEnd"/>
      <w:r w:rsidRPr="0047264F">
        <w:rPr>
          <w:rFonts w:ascii="Times New Roman" w:eastAsia="Times New Roman" w:hAnsi="Times New Roman" w:cs="Times New Roman"/>
          <w:i/>
        </w:rPr>
        <w:t>, la terra delle loro migrazioni, nella quale furono forestieri.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5</w:t>
      </w:r>
      <w:r w:rsidRPr="0047264F">
        <w:rPr>
          <w:rFonts w:ascii="Times New Roman" w:eastAsia="Times New Roman" w:hAnsi="Times New Roman" w:cs="Times New Roman"/>
          <w:i/>
        </w:rPr>
        <w:t>Io stesso ho udito il lamento degli Israeliti, che gli Egiziani resero loro schiavi, e mi sono ricordato della mia alleanza.</w:t>
      </w:r>
    </w:p>
    <w:p w:rsidR="009D6EBA" w:rsidRPr="0047264F" w:rsidRDefault="009D6EBA" w:rsidP="0047264F">
      <w:pPr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</w:rPr>
      </w:pPr>
      <w:r w:rsidRPr="0047264F">
        <w:rPr>
          <w:rFonts w:ascii="Times New Roman" w:eastAsia="Times New Roman" w:hAnsi="Times New Roman" w:cs="Times New Roman"/>
          <w:i/>
        </w:rPr>
        <w:t>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6</w:t>
      </w:r>
      <w:r w:rsidRPr="0047264F">
        <w:rPr>
          <w:rFonts w:ascii="Times New Roman" w:eastAsia="Times New Roman" w:hAnsi="Times New Roman" w:cs="Times New Roman"/>
          <w:i/>
        </w:rPr>
        <w:t>Pertanto di' agli Israeliti: «Io sono il Signore! Vi sottrarrò ai lavori forzati degli Egiziani, vi libererò dalla loro schiavitù e vi riscatterò con braccio teso e con grandi castighi.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7</w:t>
      </w:r>
      <w:r w:rsidRPr="0047264F">
        <w:rPr>
          <w:rFonts w:ascii="Times New Roman" w:eastAsia="Times New Roman" w:hAnsi="Times New Roman" w:cs="Times New Roman"/>
          <w:i/>
        </w:rPr>
        <w:t>Vi prenderò come mio popolo e diventerò il vostro Dio. Saprete che io sono il Signore, il vostro Dio, che vi sottrae ai lavori forzati degli Egiziani.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8</w:t>
      </w:r>
      <w:r w:rsidRPr="0047264F">
        <w:rPr>
          <w:rFonts w:ascii="Times New Roman" w:eastAsia="Times New Roman" w:hAnsi="Times New Roman" w:cs="Times New Roman"/>
          <w:i/>
        </w:rPr>
        <w:t>Vi farò entrare nella terra che ho giurato a mano alzata di dare ad Abramo, a Isacco e a Giacobbe; ve la darò in possesso: io sono il Signore!».</w:t>
      </w:r>
    </w:p>
    <w:p w:rsidR="009D6EBA" w:rsidRPr="0047264F" w:rsidRDefault="009D6EBA" w:rsidP="0047264F">
      <w:pPr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</w:rPr>
      </w:pP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9</w:t>
      </w:r>
      <w:r w:rsidRPr="0047264F">
        <w:rPr>
          <w:rFonts w:ascii="Times New Roman" w:eastAsia="Times New Roman" w:hAnsi="Times New Roman" w:cs="Times New Roman"/>
          <w:i/>
        </w:rPr>
        <w:t>Mosè parlò così agli Israeliti, ma essi non lo ascoltarono, perché erano stremati dalla dura schiavitù.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Ciò che importa non è la riuscita dell’azione dell’uomo, ma il piano salvifico di Dio. Alla fine a convincere il faraone non sarà Mosè, ma la mano potente di Dio.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Chi parla è il Dio che si è rivelato all’umanità come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Elohim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apparso ai Patriarchi come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El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Shadday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e che solo adesso si è fatto conoscere col suo nome </w:t>
      </w:r>
      <w:r w:rsidRPr="0047264F">
        <w:rPr>
          <w:rFonts w:ascii="Times New Roman" w:eastAsia="Times New Roman" w:hAnsi="Times New Roman" w:cs="Times New Roman"/>
        </w:rPr>
        <w:t>«</w:t>
      </w: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JHWH</w:t>
      </w:r>
      <w:r w:rsidRPr="0047264F">
        <w:rPr>
          <w:rFonts w:ascii="Times New Roman" w:eastAsia="Times New Roman" w:hAnsi="Times New Roman" w:cs="Times New Roman"/>
        </w:rPr>
        <w:t>»</w:t>
      </w:r>
      <w:r w:rsidRPr="0047264F">
        <w:rPr>
          <w:rFonts w:ascii="Times New Roman" w:eastAsia="Times New Roman" w:hAnsi="Times New Roman" w:cs="Times New Roman"/>
          <w:i/>
        </w:rPr>
        <w:t>.</w:t>
      </w: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Il programma di Dio (sette verbi ne indicano il suo agire) prevede tre tappe: libertà e uscita dall’Egitto (vi sottrarrò, vi libererò, vi riscatterò), un’alleanza di reciproca appartenenza (vi prenderò,diventerò), la libertà e l’ingresso nella terra di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Canaan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(vi farò entrare, vi darò in possesso). C’è l’immagine del Dio redentore (l’Esodo è la prima redenzione), del Dio sposo che va a prendersi la sposa e la conduce nella sua casa.</w:t>
      </w:r>
    </w:p>
    <w:p w:rsidR="0047264F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 xml:space="preserve">Non abbiamo obiezioni di Mosè come in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Es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3-4. Gli israeliti non lo ascoltano.</w:t>
      </w:r>
    </w:p>
    <w:p w:rsidR="009D6EBA" w:rsidRPr="0047264F" w:rsidRDefault="009D6EBA" w:rsidP="00CD2CAA">
      <w:pPr>
        <w:spacing w:after="0" w:line="240" w:lineRule="atLeast"/>
        <w:jc w:val="both"/>
        <w:rPr>
          <w:rFonts w:ascii="Times New Roman" w:eastAsia="Arial" w:hAnsi="Times New Roman" w:cs="Times New Roman"/>
          <w:b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47264F">
        <w:rPr>
          <w:rFonts w:ascii="Times New Roman" w:eastAsia="Segoe UI Symbol" w:hAnsi="Times New Roman" w:cs="Times New Roman"/>
        </w:rPr>
        <w:t>●</w:t>
      </w:r>
      <w:r w:rsidRPr="0047264F">
        <w:rPr>
          <w:rFonts w:ascii="Times New Roman" w:eastAsia="Arial" w:hAnsi="Times New Roman" w:cs="Times New Roman"/>
        </w:rPr>
        <w:t xml:space="preserve"> </w:t>
      </w:r>
      <w:r w:rsidRPr="0047264F">
        <w:rPr>
          <w:rFonts w:ascii="Times New Roman" w:eastAsia="Arial" w:hAnsi="Times New Roman" w:cs="Times New Roman"/>
          <w:b/>
        </w:rPr>
        <w:t>La riconferma della missione a Mosè (</w:t>
      </w:r>
      <w:proofErr w:type="spellStart"/>
      <w:r w:rsidRPr="0047264F">
        <w:rPr>
          <w:rFonts w:ascii="Times New Roman" w:eastAsia="Arial" w:hAnsi="Times New Roman" w:cs="Times New Roman"/>
          <w:b/>
        </w:rPr>
        <w:t>Es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6,10-13)</w:t>
      </w:r>
    </w:p>
    <w:p w:rsidR="009D6EBA" w:rsidRPr="0047264F" w:rsidRDefault="009D6EBA" w:rsidP="0047264F">
      <w:pPr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</w:rPr>
      </w:pP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10</w:t>
      </w:r>
      <w:r w:rsidRPr="0047264F">
        <w:rPr>
          <w:rFonts w:ascii="Times New Roman" w:eastAsia="Times New Roman" w:hAnsi="Times New Roman" w:cs="Times New Roman"/>
          <w:i/>
        </w:rPr>
        <w:t>Il Signore disse a Mosè: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11</w:t>
      </w:r>
      <w:r w:rsidRPr="0047264F">
        <w:rPr>
          <w:rFonts w:ascii="Times New Roman" w:eastAsia="Times New Roman" w:hAnsi="Times New Roman" w:cs="Times New Roman"/>
          <w:i/>
        </w:rPr>
        <w:t>«Va' e parla al faraone, re d'Egitto, perché lasci partire dalla sua terra gli Israeliti!».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12</w:t>
      </w:r>
      <w:r w:rsidRPr="0047264F">
        <w:rPr>
          <w:rFonts w:ascii="Times New Roman" w:eastAsia="Times New Roman" w:hAnsi="Times New Roman" w:cs="Times New Roman"/>
          <w:i/>
        </w:rPr>
        <w:t>Mosè disse alla presenza del Signore: «Ecco, gli Israeliti non mi hanno ascoltato: come vorrà ascoltarmi il faraone, mentre io ho la labbra incirconcise? ».</w:t>
      </w:r>
    </w:p>
    <w:p w:rsidR="009D6EBA" w:rsidRPr="0047264F" w:rsidRDefault="009D6EBA" w:rsidP="0047264F">
      <w:pPr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</w:rPr>
      </w:pP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13</w:t>
      </w:r>
      <w:r w:rsidRPr="0047264F">
        <w:rPr>
          <w:rFonts w:ascii="Times New Roman" w:eastAsia="Times New Roman" w:hAnsi="Times New Roman" w:cs="Times New Roman"/>
          <w:i/>
        </w:rPr>
        <w:t>Il Signore parlò a Mosè e ad Aronne e diede loro ordini per gli Israeliti e per il faraone, re d'Egitto, allo scopo di far uscire gli Israeliti dalla terra d'Egitto.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Alla riconferma della missione, Mosè avanza due obiezioni: il rifiuto del faraone (come hanno fatto gli stessi israeliti) e la sua difficoltà di parola. Questa volta, a differenza di 4,14-17, Dio non reagisce alle obiezioni. </w:t>
      </w:r>
    </w:p>
    <w:p w:rsidR="009D6EBA" w:rsidRPr="0047264F" w:rsidRDefault="009D6EBA" w:rsidP="0047264F">
      <w:pPr>
        <w:spacing w:after="0" w:line="240" w:lineRule="atLeast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Segoe UI Symbol" w:hAnsi="Times New Roman" w:cs="Times New Roman"/>
        </w:rPr>
        <w:t>●</w:t>
      </w:r>
      <w:r w:rsidRPr="0047264F">
        <w:rPr>
          <w:rFonts w:ascii="Times New Roman" w:eastAsia="Arial" w:hAnsi="Times New Roman" w:cs="Times New Roman"/>
        </w:rPr>
        <w:t xml:space="preserve"> </w:t>
      </w:r>
      <w:r w:rsidRPr="0047264F">
        <w:rPr>
          <w:rFonts w:ascii="Times New Roman" w:eastAsia="Arial" w:hAnsi="Times New Roman" w:cs="Times New Roman"/>
          <w:b/>
        </w:rPr>
        <w:t>La genealogia di Aronne e Mosè (</w:t>
      </w:r>
      <w:proofErr w:type="spellStart"/>
      <w:r w:rsidRPr="0047264F">
        <w:rPr>
          <w:rFonts w:ascii="Times New Roman" w:eastAsia="Arial" w:hAnsi="Times New Roman" w:cs="Times New Roman"/>
          <w:b/>
        </w:rPr>
        <w:t>Es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6,14-30)</w:t>
      </w:r>
    </w:p>
    <w:p w:rsidR="009D6EBA" w:rsidRPr="0047264F" w:rsidRDefault="009D6EBA" w:rsidP="0047264F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Segue in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Es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6,14-25 una genealogia che comincia con i tre più vecchi figli di Giacobbe – Ruben, Simeone e Levi per soffermarsi su Levi e la sua discendenza, in particolare su  Aronne e la sua famiglia. Sappiamo che il padre di Mosè è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Amram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e la madre è 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Iochebed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. Più oltre (</w:t>
      </w:r>
      <w:proofErr w:type="spellStart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>Es</w:t>
      </w:r>
      <w:proofErr w:type="spellEnd"/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7,7) sapremo che Aronne ha tre anni più di Mosè.</w:t>
      </w:r>
    </w:p>
    <w:p w:rsidR="009D6EBA" w:rsidRPr="0047264F" w:rsidRDefault="009D6EBA" w:rsidP="0047264F">
      <w:pPr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</w:rPr>
      </w:pP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26</w:t>
      </w:r>
      <w:r w:rsidRPr="0047264F">
        <w:rPr>
          <w:rFonts w:ascii="Times New Roman" w:eastAsia="Times New Roman" w:hAnsi="Times New Roman" w:cs="Times New Roman"/>
          <w:i/>
        </w:rPr>
        <w:t>Sono questi quell'Aronne e quel Mosè ai quali il Signore disse: «Fate uscire dalla terra d'Egitto gli Israeliti, secondo le loro schiere!».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27</w:t>
      </w:r>
      <w:r w:rsidRPr="0047264F">
        <w:rPr>
          <w:rFonts w:ascii="Times New Roman" w:eastAsia="Times New Roman" w:hAnsi="Times New Roman" w:cs="Times New Roman"/>
          <w:i/>
        </w:rPr>
        <w:t xml:space="preserve">Questi dissero al faraone, re d'Egitto, di lasciar uscire dall'Egitto gli Israeliti: sono Mosè e Aronne. 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28</w:t>
      </w:r>
      <w:r w:rsidRPr="0047264F">
        <w:rPr>
          <w:rFonts w:ascii="Times New Roman" w:eastAsia="Times New Roman" w:hAnsi="Times New Roman" w:cs="Times New Roman"/>
          <w:i/>
        </w:rPr>
        <w:t>Questo avvenne quando il Signore parlò a Mosè nella terra d'Egitto: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29</w:t>
      </w:r>
      <w:r w:rsidRPr="0047264F">
        <w:rPr>
          <w:rFonts w:ascii="Times New Roman" w:eastAsia="Times New Roman" w:hAnsi="Times New Roman" w:cs="Times New Roman"/>
          <w:i/>
        </w:rPr>
        <w:t>il Signore disse a Mosè: «Io sono il Signore! Riferisci al faraone, re d'Egitto, quanto io ti dico».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30</w:t>
      </w:r>
      <w:r w:rsidRPr="0047264F">
        <w:rPr>
          <w:rFonts w:ascii="Times New Roman" w:eastAsia="Times New Roman" w:hAnsi="Times New Roman" w:cs="Times New Roman"/>
          <w:i/>
        </w:rPr>
        <w:t>Mosè disse alla presenza del Signore: «Ecco, ho le labbra incirconcise e come vorrà ascoltarmi il faraone?».</w:t>
      </w:r>
    </w:p>
    <w:p w:rsidR="0047264F" w:rsidRPr="0047264F" w:rsidRDefault="0047264F" w:rsidP="0047264F">
      <w:pPr>
        <w:spacing w:after="0" w:line="240" w:lineRule="atLeast"/>
        <w:ind w:right="567" w:firstLine="567"/>
        <w:rPr>
          <w:rFonts w:ascii="Times New Roman" w:eastAsia="Segoe UI Symbol" w:hAnsi="Times New Roman" w:cs="Times New Roman"/>
        </w:rPr>
      </w:pPr>
    </w:p>
    <w:p w:rsidR="009D6EBA" w:rsidRPr="0047264F" w:rsidRDefault="009D6EBA" w:rsidP="0047264F">
      <w:pPr>
        <w:spacing w:after="0" w:line="240" w:lineRule="atLeast"/>
        <w:ind w:right="567"/>
        <w:rPr>
          <w:rFonts w:ascii="Times New Roman" w:eastAsia="Times New Roman" w:hAnsi="Times New Roman" w:cs="Times New Roman"/>
        </w:rPr>
      </w:pPr>
      <w:r w:rsidRPr="0047264F">
        <w:rPr>
          <w:rFonts w:ascii="Times New Roman" w:eastAsia="Segoe UI Symbol" w:hAnsi="Times New Roman" w:cs="Times New Roman"/>
        </w:rPr>
        <w:t>●</w:t>
      </w:r>
      <w:r w:rsidRPr="0047264F">
        <w:rPr>
          <w:rFonts w:ascii="Times New Roman" w:eastAsia="Arial" w:hAnsi="Times New Roman" w:cs="Times New Roman"/>
        </w:rPr>
        <w:t xml:space="preserve"> </w:t>
      </w:r>
      <w:r w:rsidRPr="0047264F">
        <w:rPr>
          <w:rFonts w:ascii="Times New Roman" w:eastAsia="Arial" w:hAnsi="Times New Roman" w:cs="Times New Roman"/>
          <w:b/>
        </w:rPr>
        <w:t>Il programma di Dio (</w:t>
      </w:r>
      <w:proofErr w:type="spellStart"/>
      <w:r w:rsidRPr="0047264F">
        <w:rPr>
          <w:rFonts w:ascii="Times New Roman" w:eastAsia="Arial" w:hAnsi="Times New Roman" w:cs="Times New Roman"/>
          <w:b/>
        </w:rPr>
        <w:t>Es</w:t>
      </w:r>
      <w:proofErr w:type="spellEnd"/>
      <w:r w:rsidRPr="0047264F">
        <w:rPr>
          <w:rFonts w:ascii="Times New Roman" w:eastAsia="Arial" w:hAnsi="Times New Roman" w:cs="Times New Roman"/>
          <w:b/>
        </w:rPr>
        <w:t xml:space="preserve"> 7,1-7)</w:t>
      </w:r>
    </w:p>
    <w:p w:rsidR="009D6EBA" w:rsidRPr="0047264F" w:rsidRDefault="009D6EBA" w:rsidP="0047264F">
      <w:pPr>
        <w:spacing w:after="0" w:line="240" w:lineRule="atLeast"/>
        <w:ind w:left="709" w:right="567" w:firstLine="567"/>
        <w:jc w:val="both"/>
        <w:rPr>
          <w:rFonts w:ascii="Times New Roman" w:eastAsia="Times New Roman" w:hAnsi="Times New Roman" w:cs="Times New Roman"/>
          <w:i/>
        </w:rPr>
      </w:pP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1</w:t>
      </w:r>
      <w:r w:rsidRPr="0047264F">
        <w:rPr>
          <w:rFonts w:ascii="Times New Roman" w:eastAsia="Times New Roman" w:hAnsi="Times New Roman" w:cs="Times New Roman"/>
          <w:i/>
        </w:rPr>
        <w:t> Il Signore disse a Mosè: «Vedi, io ti ho posto a far le veci di Dio di fronte al faraone: Aronne, tuo fratello, sarà il tuo profeta.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2</w:t>
      </w:r>
      <w:r w:rsidRPr="0047264F">
        <w:rPr>
          <w:rFonts w:ascii="Times New Roman" w:eastAsia="Times New Roman" w:hAnsi="Times New Roman" w:cs="Times New Roman"/>
          <w:i/>
        </w:rPr>
        <w:t>Tu gli dirai quanto io ti ordinerò: Aronne, tuo fratello, parlerà al faraone perché lasci partire gli Israeliti dalla sua terra.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3</w:t>
      </w:r>
      <w:r w:rsidRPr="0047264F">
        <w:rPr>
          <w:rFonts w:ascii="Times New Roman" w:eastAsia="Times New Roman" w:hAnsi="Times New Roman" w:cs="Times New Roman"/>
          <w:i/>
        </w:rPr>
        <w:t>Ma io indurirò il cuore del faraone e moltiplicherò i miei segni e i miei prodigi nella terra d'Egitto.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4</w:t>
      </w:r>
      <w:r w:rsidRPr="0047264F">
        <w:rPr>
          <w:rFonts w:ascii="Times New Roman" w:eastAsia="Times New Roman" w:hAnsi="Times New Roman" w:cs="Times New Roman"/>
          <w:i/>
        </w:rPr>
        <w:t>Il faraone non vi ascolterà e io leverò la mano contro l'Egitto, e farò uscire dalla terra d'Egitto le mie schiere, il mio popolo, gli Israeliti, per mezzo di grandi castighi.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5</w:t>
      </w:r>
      <w:r w:rsidRPr="0047264F">
        <w:rPr>
          <w:rFonts w:ascii="Times New Roman" w:eastAsia="Times New Roman" w:hAnsi="Times New Roman" w:cs="Times New Roman"/>
          <w:i/>
        </w:rPr>
        <w:t>Allora gli Egiziani sapranno che io sono il Signore, quando stenderò la mano contro l'Egitto e farò uscire di mezzo a loro gli israeliti. !».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6</w:t>
      </w:r>
      <w:r w:rsidRPr="0047264F">
        <w:rPr>
          <w:rFonts w:ascii="Times New Roman" w:eastAsia="Times New Roman" w:hAnsi="Times New Roman" w:cs="Times New Roman"/>
          <w:i/>
        </w:rPr>
        <w:t>Mosè e Aronne eseguirono quanto il Signore aveva loro comandato; così fecero. </w:t>
      </w:r>
      <w:r w:rsidRPr="0047264F">
        <w:rPr>
          <w:rFonts w:ascii="Times New Roman" w:eastAsia="Times New Roman" w:hAnsi="Times New Roman" w:cs="Times New Roman"/>
          <w:i/>
          <w:color w:val="990000"/>
          <w:vertAlign w:val="superscript"/>
        </w:rPr>
        <w:t>7</w:t>
      </w:r>
      <w:r w:rsidRPr="0047264F">
        <w:rPr>
          <w:rFonts w:ascii="Times New Roman" w:eastAsia="Times New Roman" w:hAnsi="Times New Roman" w:cs="Times New Roman"/>
          <w:i/>
        </w:rPr>
        <w:t xml:space="preserve">Mosè aveva ottant'anni e Aronne </w:t>
      </w:r>
      <w:proofErr w:type="spellStart"/>
      <w:r w:rsidRPr="0047264F">
        <w:rPr>
          <w:rFonts w:ascii="Times New Roman" w:eastAsia="Times New Roman" w:hAnsi="Times New Roman" w:cs="Times New Roman"/>
          <w:i/>
        </w:rPr>
        <w:t>ottantatré</w:t>
      </w:r>
      <w:proofErr w:type="spellEnd"/>
      <w:r w:rsidRPr="0047264F">
        <w:rPr>
          <w:rFonts w:ascii="Times New Roman" w:eastAsia="Times New Roman" w:hAnsi="Times New Roman" w:cs="Times New Roman"/>
          <w:i/>
        </w:rPr>
        <w:t>, quando parlarono al faraone.</w:t>
      </w:r>
    </w:p>
    <w:p w:rsidR="009D6EBA" w:rsidRPr="0047264F" w:rsidRDefault="009D6EBA" w:rsidP="0047264F">
      <w:pPr>
        <w:tabs>
          <w:tab w:val="left" w:pos="9356"/>
        </w:tabs>
        <w:spacing w:after="0" w:line="240" w:lineRule="atLeast"/>
        <w:ind w:right="142"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Dio preannuncia il modo potente (moltiplicherà i suoi </w:t>
      </w:r>
      <w:r w:rsidRPr="0047264F">
        <w:rPr>
          <w:rFonts w:ascii="Times New Roman" w:eastAsia="Times New Roman" w:hAnsi="Times New Roman" w:cs="Times New Roman"/>
        </w:rPr>
        <w:t xml:space="preserve">«segni e prodigi»), </w:t>
      </w: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con cui si farà conoscere dall’Egitto, proprio perché il faraone si è rifiutato di ascoltarlo.</w:t>
      </w:r>
    </w:p>
    <w:p w:rsidR="009D6EBA" w:rsidRDefault="009D6EBA" w:rsidP="0047264F">
      <w:pPr>
        <w:tabs>
          <w:tab w:val="left" w:pos="9356"/>
        </w:tabs>
        <w:spacing w:after="0" w:line="240" w:lineRule="atLeast"/>
        <w:ind w:right="142" w:firstLine="567"/>
        <w:jc w:val="both"/>
        <w:rPr>
          <w:rFonts w:ascii="Times New Roman" w:eastAsia="Times New Roman" w:hAnsi="Times New Roman" w:cs="Times New Roman"/>
        </w:rPr>
      </w:pPr>
      <w:r w:rsidRPr="0047264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Inizia una nuova grande scena: il racconto delle </w:t>
      </w:r>
      <w:r w:rsidRPr="0047264F">
        <w:rPr>
          <w:rFonts w:ascii="Times New Roman" w:eastAsia="Times New Roman" w:hAnsi="Times New Roman" w:cs="Times New Roman"/>
        </w:rPr>
        <w:t>«piaghe», ovvero dell’intervento potente di Dio per liberare e, liberando, per farsi conoscere.</w:t>
      </w:r>
    </w:p>
    <w:p w:rsidR="00CD2CAA" w:rsidRPr="0047264F" w:rsidRDefault="00CD2CAA" w:rsidP="0047264F">
      <w:pPr>
        <w:tabs>
          <w:tab w:val="left" w:pos="9356"/>
        </w:tabs>
        <w:spacing w:after="0" w:line="240" w:lineRule="atLeast"/>
        <w:ind w:right="142" w:firstLine="567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9D6EBA" w:rsidRDefault="009D6EBA" w:rsidP="0047264F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i/>
        </w:rPr>
      </w:pPr>
      <w:r w:rsidRPr="0047264F">
        <w:rPr>
          <w:rFonts w:ascii="Times New Roman" w:hAnsi="Times New Roman" w:cs="Times New Roman"/>
          <w:b/>
          <w:i/>
        </w:rPr>
        <w:t>Approfondimento personale</w:t>
      </w:r>
    </w:p>
    <w:p w:rsidR="00CD2CAA" w:rsidRPr="0047264F" w:rsidRDefault="00CD2CAA" w:rsidP="0047264F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i/>
        </w:rPr>
      </w:pPr>
    </w:p>
    <w:p w:rsidR="009D6EBA" w:rsidRPr="00CD2CAA" w:rsidRDefault="009D6EBA" w:rsidP="00CD2CAA">
      <w:pPr>
        <w:pStyle w:val="Paragrafoelenco"/>
        <w:numPr>
          <w:ilvl w:val="0"/>
          <w:numId w:val="1"/>
        </w:numPr>
        <w:tabs>
          <w:tab w:val="left" w:pos="9639"/>
        </w:tabs>
        <w:spacing w:after="0" w:line="240" w:lineRule="atLeast"/>
        <w:ind w:left="426" w:right="-1" w:hanging="426"/>
        <w:jc w:val="both"/>
        <w:rPr>
          <w:rFonts w:ascii="Times New Roman" w:hAnsi="Times New Roman" w:cs="Times New Roman"/>
        </w:rPr>
      </w:pPr>
      <w:r w:rsidRPr="00CD2CAA">
        <w:rPr>
          <w:rFonts w:ascii="Times New Roman" w:hAnsi="Times New Roman" w:cs="Times New Roman"/>
        </w:rPr>
        <w:t xml:space="preserve">Molte volte non capiamo l’agire di Dio: la lotta di Giacobbe, l’aggressione a Mosè.. il chiedere ad Abramo di sacrificare il figlio </w:t>
      </w:r>
      <w:proofErr w:type="spellStart"/>
      <w:r w:rsidRPr="00CD2CAA">
        <w:rPr>
          <w:rFonts w:ascii="Times New Roman" w:hAnsi="Times New Roman" w:cs="Times New Roman"/>
        </w:rPr>
        <w:t>Isacco…</w:t>
      </w:r>
      <w:proofErr w:type="spellEnd"/>
      <w:r w:rsidRPr="00CD2CAA">
        <w:rPr>
          <w:rFonts w:ascii="Times New Roman" w:hAnsi="Times New Roman" w:cs="Times New Roman"/>
        </w:rPr>
        <w:t xml:space="preserve"> anche Gesù ha lottato con Dio (Padre, se vuoi, allontana da me questo calice! Tuttavia non sia fatta la mia, ma la tua volontà – </w:t>
      </w:r>
      <w:proofErr w:type="spellStart"/>
      <w:r w:rsidRPr="00CD2CAA">
        <w:rPr>
          <w:rFonts w:ascii="Times New Roman" w:hAnsi="Times New Roman" w:cs="Times New Roman"/>
        </w:rPr>
        <w:t>Lc</w:t>
      </w:r>
      <w:proofErr w:type="spellEnd"/>
      <w:r w:rsidRPr="00CD2CAA">
        <w:rPr>
          <w:rFonts w:ascii="Times New Roman" w:hAnsi="Times New Roman" w:cs="Times New Roman"/>
        </w:rPr>
        <w:t xml:space="preserve"> 22,42). Abbiamo anche noi avuta l’esperienza di “una notte oscura”? Attraverso le nostre ferite facciamo entrare la luce di Dio?</w:t>
      </w:r>
    </w:p>
    <w:p w:rsidR="009D6EBA" w:rsidRPr="00CD2CAA" w:rsidRDefault="009D6EBA" w:rsidP="00CD2CAA">
      <w:pPr>
        <w:pStyle w:val="Paragrafoelenco"/>
        <w:numPr>
          <w:ilvl w:val="0"/>
          <w:numId w:val="1"/>
        </w:numPr>
        <w:tabs>
          <w:tab w:val="left" w:pos="9639"/>
        </w:tabs>
        <w:spacing w:after="0" w:line="240" w:lineRule="atLeast"/>
        <w:ind w:left="426" w:right="-1" w:hanging="426"/>
        <w:jc w:val="both"/>
        <w:rPr>
          <w:rFonts w:ascii="Times New Roman" w:hAnsi="Times New Roman" w:cs="Times New Roman"/>
        </w:rPr>
      </w:pPr>
      <w:r w:rsidRPr="00CD2CAA">
        <w:rPr>
          <w:rFonts w:ascii="Times New Roman" w:hAnsi="Times New Roman" w:cs="Times New Roman"/>
        </w:rPr>
        <w:t xml:space="preserve">Mosè condivide le parole di Dio con Aronne e non con il suocero </w:t>
      </w:r>
      <w:proofErr w:type="spellStart"/>
      <w:r w:rsidRPr="00CD2CAA">
        <w:rPr>
          <w:rFonts w:ascii="Times New Roman" w:hAnsi="Times New Roman" w:cs="Times New Roman"/>
        </w:rPr>
        <w:t>Ietro</w:t>
      </w:r>
      <w:proofErr w:type="spellEnd"/>
      <w:r w:rsidRPr="00CD2CAA">
        <w:rPr>
          <w:rFonts w:ascii="Times New Roman" w:hAnsi="Times New Roman" w:cs="Times New Roman"/>
        </w:rPr>
        <w:t xml:space="preserve">. Comprendiamo  che c’è un momento per tacere e un momento per parlare?  Gesù stesso (pensiamo al segreto messianico) ci chiede prudenza, di non fare facili annunci, come di non scandalizzare chi non è ancora capace di accogliere le sue parole. </w:t>
      </w:r>
    </w:p>
    <w:p w:rsidR="009D6EBA" w:rsidRPr="00CD2CAA" w:rsidRDefault="009D6EBA" w:rsidP="00CD2CAA">
      <w:pPr>
        <w:pStyle w:val="Paragrafoelenco"/>
        <w:numPr>
          <w:ilvl w:val="0"/>
          <w:numId w:val="1"/>
        </w:numPr>
        <w:tabs>
          <w:tab w:val="left" w:pos="9498"/>
        </w:tabs>
        <w:spacing w:after="0" w:line="240" w:lineRule="atLeast"/>
        <w:ind w:left="426" w:right="140" w:hanging="426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CD2CAA">
        <w:rPr>
          <w:rFonts w:ascii="Times New Roman" w:hAnsi="Times New Roman" w:cs="Times New Roman"/>
        </w:rPr>
        <w:t xml:space="preserve">L’intervento di </w:t>
      </w:r>
      <w:proofErr w:type="spellStart"/>
      <w:r w:rsidRPr="00CD2CAA">
        <w:rPr>
          <w:rFonts w:ascii="Times New Roman" w:hAnsi="Times New Roman" w:cs="Times New Roman"/>
        </w:rPr>
        <w:t>Zippora</w:t>
      </w:r>
      <w:proofErr w:type="spellEnd"/>
      <w:r w:rsidRPr="00CD2CAA">
        <w:rPr>
          <w:rFonts w:ascii="Times New Roman" w:hAnsi="Times New Roman" w:cs="Times New Roman"/>
        </w:rPr>
        <w:t xml:space="preserve"> ci dice ancora una volta, che la salvezza può venire dalle persone più impensabili e nel modo più imprevedibile.</w:t>
      </w:r>
    </w:p>
    <w:p w:rsidR="009D6EBA" w:rsidRPr="00CD2CAA" w:rsidRDefault="009D6EBA" w:rsidP="00CD2CAA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CD2CAA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Gli scribi simpatizzano con i sequestratori. Hanno paura della libertà, sono incapaci di rischiare l’inatteso, vogliono restare nella sicurezza del noto. Anche noi ci chiudiamo nelle nostre certezze?  </w:t>
      </w:r>
    </w:p>
    <w:p w:rsidR="009D6EBA" w:rsidRPr="00CD2CAA" w:rsidRDefault="009D6EBA" w:rsidP="00CD2CAA">
      <w:pPr>
        <w:pStyle w:val="Paragrafoelenco"/>
        <w:numPr>
          <w:ilvl w:val="0"/>
          <w:numId w:val="1"/>
        </w:numPr>
        <w:tabs>
          <w:tab w:val="left" w:pos="9498"/>
        </w:tabs>
        <w:spacing w:after="0" w:line="240" w:lineRule="atLeast"/>
        <w:ind w:left="426" w:right="140" w:hanging="426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CD2CAA">
        <w:rPr>
          <w:rFonts w:ascii="Times New Roman" w:eastAsia="Times New Roman" w:hAnsi="Times New Roman" w:cs="Times New Roman"/>
          <w:color w:val="000000"/>
          <w:shd w:val="clear" w:color="auto" w:fill="FFFFFF"/>
        </w:rPr>
        <w:t>Gli scribi non cercano il vero bene del popolo, ma il proprio interesse, preoccupati che le novità minaccino la loro autorità. Siamo anche noi complici del faraone?</w:t>
      </w:r>
    </w:p>
    <w:p w:rsidR="009D6EBA" w:rsidRPr="00CD2CAA" w:rsidRDefault="009D6EBA" w:rsidP="00CD2CAA">
      <w:pPr>
        <w:pStyle w:val="Paragrafoelenco"/>
        <w:numPr>
          <w:ilvl w:val="0"/>
          <w:numId w:val="1"/>
        </w:numPr>
        <w:tabs>
          <w:tab w:val="left" w:pos="9498"/>
        </w:tabs>
        <w:spacing w:after="0" w:line="240" w:lineRule="atLeast"/>
        <w:ind w:left="426" w:right="140" w:hanging="426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CD2CAA">
        <w:rPr>
          <w:rFonts w:ascii="Times New Roman" w:eastAsia="Times New Roman" w:hAnsi="Times New Roman" w:cs="Times New Roman"/>
          <w:color w:val="000000"/>
          <w:shd w:val="clear" w:color="auto" w:fill="FFFFFF"/>
        </w:rPr>
        <w:t>Aiutiamo la Chiesa a non avere sete di potere, di compromessi, di mondanità?</w:t>
      </w:r>
    </w:p>
    <w:p w:rsidR="003B39B0" w:rsidRPr="0047264F" w:rsidRDefault="003B39B0" w:rsidP="0047264F">
      <w:pPr>
        <w:spacing w:after="0" w:line="240" w:lineRule="atLeast"/>
        <w:ind w:firstLine="567"/>
        <w:rPr>
          <w:rFonts w:ascii="Times New Roman" w:hAnsi="Times New Roman" w:cs="Times New Roman"/>
        </w:rPr>
      </w:pPr>
    </w:p>
    <w:sectPr w:rsidR="003B39B0" w:rsidRPr="0047264F" w:rsidSect="003B39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B45D2"/>
    <w:multiLevelType w:val="hybridMultilevel"/>
    <w:tmpl w:val="7C60CD0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9D6EBA"/>
    <w:rsid w:val="00046424"/>
    <w:rsid w:val="00133EE1"/>
    <w:rsid w:val="003B39B0"/>
    <w:rsid w:val="0047264F"/>
    <w:rsid w:val="0064720D"/>
    <w:rsid w:val="009D6EBA"/>
    <w:rsid w:val="00A05022"/>
    <w:rsid w:val="00CD2CAA"/>
    <w:rsid w:val="00EB6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D6EBA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D2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2595</Words>
  <Characters>14797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2017-09-21T16:32:00Z</dcterms:created>
  <dcterms:modified xsi:type="dcterms:W3CDTF">2017-09-21T16:32:00Z</dcterms:modified>
</cp:coreProperties>
</file>